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06.0" w:type="dxa"/>
        <w:jc w:val="left"/>
        <w:tblInd w:w="10.0" w:type="dxa"/>
        <w:tblBorders>
          <w:top w:color="d5d5d5" w:space="0" w:sz="4" w:val="single"/>
          <w:bottom w:color="d5d5d5" w:space="0" w:sz="4" w:val="single"/>
        </w:tblBorders>
        <w:tblLayout w:type="fixed"/>
        <w:tblLook w:val="0000"/>
      </w:tblPr>
      <w:tblGrid>
        <w:gridCol w:w="7685"/>
        <w:gridCol w:w="1921"/>
        <w:tblGridChange w:id="0">
          <w:tblGrid>
            <w:gridCol w:w="7685"/>
            <w:gridCol w:w="1921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bottom w:w="0.0" w:type="dxa"/>
            </w:tcMar>
          </w:tcPr>
          <w:p w:rsidR="00000000" w:rsidDel="00000000" w:rsidP="00000000" w:rsidRDefault="00000000" w:rsidRPr="00000000" w14:paraId="00000002">
            <w:pPr>
              <w:spacing w:after="0" w:lineRule="auto"/>
              <w:rPr/>
            </w:pPr>
            <w:r w:rsidDel="00000000" w:rsidR="00000000" w:rsidRPr="00000000">
              <w:rPr>
                <w:rFonts w:ascii="Lato Black" w:cs="Lato Black" w:eastAsia="Lato Black" w:hAnsi="Lato Black"/>
                <w:b w:val="1"/>
                <w:rtl w:val="0"/>
              </w:rPr>
              <w:t xml:space="preserve">Policy 100: Legal Status of the School District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bottom w:w="0.0" w:type="dxa"/>
            </w:tcMar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Fonts w:ascii="Lato Black" w:cs="Lato Black" w:eastAsia="Lato Black" w:hAnsi="Lato Black"/>
                <w:b w:val="1"/>
                <w:rtl w:val="0"/>
              </w:rPr>
              <w:t xml:space="preserve">Status: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ADOPTED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bottom w:w="0.0" w:type="dxa"/>
            </w:tcMar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Fonts w:ascii="Lato Black" w:cs="Lato Black" w:eastAsia="Lato Black" w:hAnsi="Lato Black"/>
                <w:b w:val="1"/>
                <w:sz w:val="18"/>
                <w:szCs w:val="18"/>
                <w:rtl w:val="0"/>
              </w:rPr>
              <w:t xml:space="preserve">Original Adopted Date: </w:t>
            </w: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03/20/2024</w:t>
            </w:r>
            <w:r w:rsidDel="00000000" w:rsidR="00000000" w:rsidRPr="00000000">
              <w:rPr>
                <w:rFonts w:ascii="Lato Black" w:cs="Lato Black" w:eastAsia="Lato Black" w:hAnsi="Lato Black"/>
                <w:b w:val="1"/>
                <w:sz w:val="18"/>
                <w:szCs w:val="18"/>
                <w:rtl w:val="0"/>
              </w:rPr>
              <w:t xml:space="preserve"> | Last Revised: </w:t>
            </w: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03/20/2024</w:t>
            </w:r>
            <w:r w:rsidDel="00000000" w:rsidR="00000000" w:rsidRPr="00000000">
              <w:rPr>
                <w:rFonts w:ascii="Lato Black" w:cs="Lato Black" w:eastAsia="Lato Black" w:hAnsi="Lato Black"/>
                <w:b w:val="1"/>
                <w:sz w:val="18"/>
                <w:szCs w:val="18"/>
                <w:rtl w:val="0"/>
              </w:rPr>
              <w:t xml:space="preserve"> | Last Reviewed: </w:t>
            </w: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03/20/2024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bottom w:w="0.0" w:type="dxa"/>
            </w:tcMar>
          </w:tcPr>
          <w:p w:rsidR="00000000" w:rsidDel="00000000" w:rsidP="00000000" w:rsidRDefault="00000000" w:rsidRPr="00000000" w14:paraId="0000000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spacing w:after="3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Lato" w:cs="Lato" w:eastAsia="Lato" w:hAnsi="Lato"/>
        </w:rPr>
      </w:pPr>
      <w:bookmarkStart w:colFirst="0" w:colLast="0" w:name="_heading=h.gjdgxs" w:id="0"/>
      <w:bookmarkEnd w:id="0"/>
      <w:r w:rsidDel="00000000" w:rsidR="00000000" w:rsidRPr="00000000">
        <w:rPr>
          <w:rFonts w:ascii="Lato" w:cs="Lato" w:eastAsia="Lato" w:hAnsi="Lato"/>
          <w:rtl w:val="0"/>
        </w:rPr>
        <w:t xml:space="preserve">Iowa law authorizes the creation of a Common Schools System.  As part of this Common Schools System, this school district is a school corporation created and organized under Iowa law.  This school district is known as the </w:t>
      </w:r>
      <w:r w:rsidDel="00000000" w:rsidR="00000000" w:rsidRPr="00000000">
        <w:rPr>
          <w:rFonts w:ascii="Lato" w:cs="Lato" w:eastAsia="Lato" w:hAnsi="Lato"/>
          <w:u w:val="single"/>
          <w:rtl w:val="0"/>
        </w:rPr>
        <w:t xml:space="preserve">    Tri-County       </w:t>
      </w:r>
      <w:r w:rsidDel="00000000" w:rsidR="00000000" w:rsidRPr="00000000">
        <w:rPr>
          <w:rFonts w:ascii="Lato" w:cs="Lato" w:eastAsia="Lato" w:hAnsi="Lato"/>
          <w:rtl w:val="0"/>
        </w:rPr>
        <w:t xml:space="preserve"> Community School District.</w:t>
        <w:br w:type="textWrapping"/>
        <w:br w:type="textWrapping"/>
        <w:t xml:space="preserve">This school corporation is located in </w:t>
      </w:r>
      <w:r w:rsidDel="00000000" w:rsidR="00000000" w:rsidRPr="00000000">
        <w:rPr>
          <w:rFonts w:ascii="Lato" w:cs="Lato" w:eastAsia="Lato" w:hAnsi="Lato"/>
          <w:u w:val="single"/>
          <w:rtl w:val="0"/>
        </w:rPr>
        <w:t xml:space="preserve">  Keokuk      </w:t>
      </w:r>
      <w:r w:rsidDel="00000000" w:rsidR="00000000" w:rsidRPr="00000000">
        <w:rPr>
          <w:rFonts w:ascii="Lato" w:cs="Lato" w:eastAsia="Lato" w:hAnsi="Lato"/>
          <w:rtl w:val="0"/>
        </w:rPr>
        <w:t xml:space="preserve"> County, and its affairs are conducted by elected school officials, the </w:t>
      </w:r>
      <w:r w:rsidDel="00000000" w:rsidR="00000000" w:rsidRPr="00000000">
        <w:rPr>
          <w:rFonts w:ascii="Lato" w:cs="Lato" w:eastAsia="Lato" w:hAnsi="Lato"/>
          <w:u w:val="single"/>
          <w:rtl w:val="0"/>
        </w:rPr>
        <w:t xml:space="preserve">    Tri-County      </w:t>
      </w:r>
      <w:r w:rsidDel="00000000" w:rsidR="00000000" w:rsidRPr="00000000">
        <w:rPr>
          <w:rFonts w:ascii="Lato" w:cs="Lato" w:eastAsia="Lato" w:hAnsi="Lato"/>
          <w:rtl w:val="0"/>
        </w:rPr>
        <w:t xml:space="preserve"> Community School District Board of Directors.  This school corporation has exclusive jurisdiction over school matters in the territory of the school district.</w:t>
        <w:br w:type="textWrapping"/>
        <w:br w:type="textWrapping"/>
        <w:br w:type="textWrapping"/>
        <w:br w:type="textWrapping"/>
        <w:br w:type="textWrapping"/>
        <w:t xml:space="preserve">  </w:t>
      </w:r>
    </w:p>
    <w:tbl>
      <w:tblPr>
        <w:tblStyle w:val="Table2"/>
        <w:tblW w:w="10500.0" w:type="dxa"/>
        <w:jc w:val="left"/>
        <w:tblLayout w:type="fixed"/>
        <w:tblLook w:val="0400"/>
      </w:tblPr>
      <w:tblGrid>
        <w:gridCol w:w="1875"/>
        <w:gridCol w:w="8625"/>
        <w:tblGridChange w:id="0">
          <w:tblGrid>
            <w:gridCol w:w="1875"/>
            <w:gridCol w:w="86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Legal Reference: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Iowa Code §§ 274.1, .2, .6, .7; 279.8; 594A.</w:t>
            </w:r>
          </w:p>
        </w:tc>
      </w:tr>
    </w:tbl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bottom w:color="000000" w:space="1" w:sz="5" w:val="single"/>
        </w:pBd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993.0" w:type="dxa"/>
        <w:jc w:val="left"/>
        <w:tblInd w:w="10.0" w:type="dxa"/>
        <w:tblLayout w:type="fixed"/>
        <w:tblLook w:val="0000"/>
      </w:tblPr>
      <w:tblGrid>
        <w:gridCol w:w="4023"/>
        <w:gridCol w:w="5970"/>
        <w:tblGridChange w:id="0">
          <w:tblGrid>
            <w:gridCol w:w="4023"/>
            <w:gridCol w:w="597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C">
            <w:pPr>
              <w:spacing w:after="0" w:lineRule="auto"/>
              <w:rPr/>
            </w:pPr>
            <w:r w:rsidDel="00000000" w:rsidR="00000000" w:rsidRPr="00000000">
              <w:rPr>
                <w:rFonts w:ascii="Lato Black" w:cs="Lato Black" w:eastAsia="Lato Black" w:hAnsi="Lato Black"/>
                <w:b w:val="1"/>
                <w:rtl w:val="0"/>
              </w:rPr>
              <w:t xml:space="preserve">I.C. Iowa Code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D">
            <w:pPr>
              <w:spacing w:after="0" w:lineRule="auto"/>
              <w:rPr/>
            </w:pPr>
            <w:r w:rsidDel="00000000" w:rsidR="00000000" w:rsidRPr="00000000">
              <w:rPr>
                <w:rFonts w:ascii="Lato Black" w:cs="Lato Black" w:eastAsia="Lato Black" w:hAnsi="Lato Black"/>
                <w:b w:val="1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E">
            <w:pPr>
              <w:spacing w:after="0" w:lineRule="auto"/>
              <w:rPr/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Iowa Code  § 274.1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F">
            <w:pPr>
              <w:rPr/>
            </w:pPr>
            <w:hyperlink r:id="rId7">
              <w:r w:rsidDel="00000000" w:rsidR="00000000" w:rsidRPr="00000000">
                <w:rPr>
                  <w:rFonts w:ascii="Lato" w:cs="Lato" w:eastAsia="Lato" w:hAnsi="Lato"/>
                  <w:color w:val="0563c1"/>
                  <w:u w:val="single"/>
                  <w:rtl w:val="0"/>
                </w:rPr>
                <w:t xml:space="preserve">Legal Status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0">
            <w:pPr>
              <w:spacing w:after="0" w:lineRule="auto"/>
              <w:rPr/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Iowa Code  § 274.6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1">
            <w:pPr>
              <w:rPr/>
            </w:pPr>
            <w:hyperlink r:id="rId8">
              <w:r w:rsidDel="00000000" w:rsidR="00000000" w:rsidRPr="00000000">
                <w:rPr>
                  <w:rFonts w:ascii="Lato" w:cs="Lato" w:eastAsia="Lato" w:hAnsi="Lato"/>
                  <w:color w:val="0563c1"/>
                  <w:u w:val="single"/>
                  <w:rtl w:val="0"/>
                </w:rPr>
                <w:t xml:space="preserve">School Districts - Names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2">
            <w:pPr>
              <w:spacing w:after="0" w:lineRule="auto"/>
              <w:rPr/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Iowa Code  § 279.8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3">
            <w:pPr>
              <w:rPr/>
            </w:pPr>
            <w:hyperlink r:id="rId9">
              <w:r w:rsidDel="00000000" w:rsidR="00000000" w:rsidRPr="00000000">
                <w:rPr>
                  <w:rFonts w:ascii="Lato" w:cs="Lato" w:eastAsia="Lato" w:hAnsi="Lato"/>
                  <w:color w:val="0563c1"/>
                  <w:u w:val="single"/>
                  <w:rtl w:val="0"/>
                </w:rPr>
                <w:t xml:space="preserve">Directors - General Rules - Bonds of Employees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4">
            <w:pPr>
              <w:spacing w:after="0" w:lineRule="auto"/>
              <w:rPr/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Iowa Code  § 280.12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5">
            <w:pPr>
              <w:rPr/>
            </w:pPr>
            <w:hyperlink r:id="rId10">
              <w:r w:rsidDel="00000000" w:rsidR="00000000" w:rsidRPr="00000000">
                <w:rPr>
                  <w:rFonts w:ascii="Lato" w:cs="Lato" w:eastAsia="Lato" w:hAnsi="Lato"/>
                  <w:color w:val="0563c1"/>
                  <w:u w:val="single"/>
                  <w:rtl w:val="0"/>
                </w:rPr>
                <w:t xml:space="preserve">Uniform School Requirements - School Improvement Advisory Committee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6">
            <w:pPr>
              <w:spacing w:after="0" w:lineRule="auto"/>
              <w:rPr/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Iowa Code  § 594A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7">
            <w:pPr>
              <w:rPr/>
            </w:pPr>
            <w:hyperlink r:id="rId11">
              <w:r w:rsidDel="00000000" w:rsidR="00000000" w:rsidRPr="00000000">
                <w:rPr>
                  <w:rFonts w:ascii="Lato" w:cs="Lato" w:eastAsia="Lato" w:hAnsi="Lato"/>
                  <w:color w:val="0563c1"/>
                  <w:u w:val="single"/>
                  <w:rtl w:val="0"/>
                </w:rPr>
                <w:t xml:space="preserve">School Corporations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hd w:fill="f9f9f9" w:val="clear"/>
        <w:spacing w:line="480" w:lineRule="auto"/>
        <w:rPr>
          <w:rFonts w:ascii="Lato Black" w:cs="Lato Black" w:eastAsia="Lato Black" w:hAnsi="Lato Black"/>
          <w:b w:val="1"/>
        </w:rPr>
      </w:pPr>
      <w:r w:rsidDel="00000000" w:rsidR="00000000" w:rsidRPr="00000000">
        <w:rPr>
          <w:rFonts w:ascii="Lato Black" w:cs="Lato Black" w:eastAsia="Lato Black" w:hAnsi="Lato Black"/>
          <w:b w:val="1"/>
          <w:rtl w:val="0"/>
        </w:rPr>
        <w:t xml:space="preserve">Cross References</w:t>
      </w:r>
    </w:p>
    <w:tbl>
      <w:tblPr>
        <w:tblStyle w:val="Table4"/>
        <w:tblW w:w="9993.0" w:type="dxa"/>
        <w:jc w:val="left"/>
        <w:tblInd w:w="10.0" w:type="dxa"/>
        <w:tblLayout w:type="fixed"/>
        <w:tblLook w:val="0000"/>
      </w:tblPr>
      <w:tblGrid>
        <w:gridCol w:w="4023"/>
        <w:gridCol w:w="5970"/>
        <w:tblGridChange w:id="0">
          <w:tblGrid>
            <w:gridCol w:w="4023"/>
            <w:gridCol w:w="597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9">
            <w:pPr>
              <w:spacing w:after="0" w:lineRule="auto"/>
              <w:rPr/>
            </w:pPr>
            <w:r w:rsidDel="00000000" w:rsidR="00000000" w:rsidRPr="00000000">
              <w:rPr>
                <w:rFonts w:ascii="Lato Black" w:cs="Lato Black" w:eastAsia="Lato Black" w:hAnsi="Lato Black"/>
                <w:b w:val="1"/>
                <w:rtl w:val="0"/>
              </w:rPr>
              <w:t xml:space="preserve">Code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A">
            <w:pPr>
              <w:spacing w:after="0" w:lineRule="auto"/>
              <w:rPr/>
            </w:pPr>
            <w:r w:rsidDel="00000000" w:rsidR="00000000" w:rsidRPr="00000000">
              <w:rPr>
                <w:rFonts w:ascii="Lato Black" w:cs="Lato Black" w:eastAsia="Lato Black" w:hAnsi="Lato Black"/>
                <w:b w:val="1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B">
            <w:pPr>
              <w:spacing w:after="0" w:lineRule="auto"/>
              <w:rPr/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501.01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C">
            <w:pPr>
              <w:rPr/>
            </w:pPr>
            <w:hyperlink r:id="rId12">
              <w:r w:rsidDel="00000000" w:rsidR="00000000" w:rsidRPr="00000000">
                <w:rPr>
                  <w:rFonts w:ascii="Lato" w:cs="Lato" w:eastAsia="Lato" w:hAnsi="Lato"/>
                  <w:color w:val="0563c1"/>
                  <w:u w:val="single"/>
                  <w:rtl w:val="0"/>
                </w:rPr>
                <w:t xml:space="preserve">Resident Students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402" w:top="617" w:left="1434" w:right="12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 Black">
    <w:embedBold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45.0" w:type="dxa"/>
        <w:left w:w="45.0" w:type="dxa"/>
        <w:bottom w:w="45.0" w:type="dxa"/>
        <w:right w:w="4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legis.iowa.gov/docs/code/594A.pdf" TargetMode="External"/><Relationship Id="rId10" Type="http://schemas.openxmlformats.org/officeDocument/2006/relationships/hyperlink" Target="https://www.legis.iowa.gov/docs/code/280.12.pdf" TargetMode="External"/><Relationship Id="rId12" Type="http://schemas.openxmlformats.org/officeDocument/2006/relationships/hyperlink" Target="https://simbli.eboardsolutions.com/Policy/ViewPolicy.aspx?S=36031104&amp;revid=meplusAPQgQY1vDWYmV68k3Kw==" TargetMode="External"/><Relationship Id="rId9" Type="http://schemas.openxmlformats.org/officeDocument/2006/relationships/hyperlink" Target="https://www.legis.iowa.gov/docs/code/279.8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legis.iowa.gov/docs/code/274.1.pdf" TargetMode="External"/><Relationship Id="rId8" Type="http://schemas.openxmlformats.org/officeDocument/2006/relationships/hyperlink" Target="https://www.legis.iowa.gov/docs/code/274.6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5" Type="http://schemas.openxmlformats.org/officeDocument/2006/relationships/font" Target="fonts/LatoBlack-bold.ttf"/><Relationship Id="rId6" Type="http://schemas.openxmlformats.org/officeDocument/2006/relationships/font" Target="fonts/LatoBlac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rbJD5YvncKFb2tjbVeZccUK5VA==">CgMxLjAyCGguZ2pkZ3hzOAByITFZN2cyRHJuV2NyNVYyUlZITkV3WjRQRzRvaW1RLW9Jdw==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2024-02-14T19:08:00Z</dcterms:created>
  <dc:creator>Linda Heisdorffer</dc:creator>
</cp:coreProperties>
</file>